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exact" w:line="576" w:before="0" w:after="0"/>
        <w:ind w:right="-19" w:firstLine="0"/>
        <w:rPr>
          <w:color w:val="auto"/>
          <w:position w:val="0"/>
          <w:sz w:val="32"/>
          <w:szCs w:val="32"/>
          <w:rFonts w:ascii="黑体" w:eastAsia="黑体" w:hAnsi="黑体" w:hint="default"/>
        </w:rPr>
        <w:wordWrap w:val="off"/>
      </w:pPr>
      <w:r>
        <w:rPr>
          <w:color w:val="auto"/>
          <w:position w:val="0"/>
          <w:sz w:val="32"/>
          <w:szCs w:val="32"/>
          <w:rFonts w:ascii="黑体" w:eastAsia="黑体" w:hAnsi="黑体" w:hint="default"/>
        </w:rPr>
        <w:t>附件3</w:t>
      </w:r>
    </w:p>
    <w:p>
      <w:pPr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color w:val="auto"/>
          <w:position w:val="0"/>
          <w:sz w:val="32"/>
          <w:szCs w:val="32"/>
          <w:rFonts w:ascii="黑体" w:eastAsia="黑体" w:hAnsi="黑体" w:hint="default"/>
        </w:rPr>
        <w:wordWrap w:val="off"/>
      </w:pPr>
      <w:r>
        <w:rPr>
          <w:color w:val="auto"/>
          <w:position w:val="0"/>
          <w:sz w:val="36"/>
          <w:szCs w:val="36"/>
          <w:rFonts w:ascii="方正小标宋简体" w:eastAsia="方正小标宋简体" w:hAnsi="方正小标宋简体" w:hint="default"/>
        </w:rPr>
        <w:t>课程安排表</w:t>
      </w:r>
    </w:p>
    <w:tbl>
      <w:tblID w:val="0"/>
      <w:tblPr>
        <w:tblCellMar>
          <w:left w:w="108" w:type="dxa"/>
          <w:top w:w="0" w:type="dxa"/>
          <w:right w:w="108" w:type="dxa"/>
          <w:bottom w:w="0" w:type="dxa"/>
        </w:tblCellMar>
        <w:tblW w:w="8767" w:type="dxa"/>
        <w:jc w:val="center"/>
        <w:tblLook w:val="000000" w:firstRow="0" w:lastRow="0" w:firstColumn="0" w:lastColumn="0" w:noHBand="0" w:noVBand="0"/>
        <w:tblLayout w:type="fixed"/>
      </w:tblPr>
      <w:tblGrid>
        <w:gridCol w:w="762"/>
        <w:gridCol w:w="2119"/>
        <w:gridCol w:w="3853"/>
        <w:gridCol w:w="2033"/>
      </w:tblGrid>
      <w:tr>
        <w:trPr>
          <w:trHeight w:hRule="exact" w:val="729"/>
          <w:hidden w:val="0"/>
        </w:trPr>
        <w:tc>
          <w:tcPr>
            <w:tcW w:type="dxa" w:w="8767"/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40" w:before="0" w:after="0"/>
              <w:ind w:right="0" w:firstLine="0"/>
              <w:rPr>
                <w:b w:val="1"/>
                <w:color w:val="auto"/>
                <w:position w:val="0"/>
                <w:sz w:val="28"/>
                <w:szCs w:val="28"/>
                <w:rFonts w:ascii="仿宋" w:eastAsia="仿宋_GB2312" w:hAnsi="仿宋_GB2312" w:hint="default"/>
              </w:rPr>
              <w:wordWrap w:val="off"/>
            </w:pPr>
            <w:r>
              <w:rPr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5月15日（周三）</w:t>
            </w:r>
          </w:p>
        </w:tc>
      </w:tr>
      <w:tr>
        <w:trPr>
          <w:trHeight w:hRule="exact" w:val="729"/>
          <w:hidden w:val="0"/>
        </w:trPr>
        <w:tc>
          <w:tcPr>
            <w:tcW w:type="dxa" w:w="762"/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_GB2312" w:hAnsi="仿宋_GB2312" w:hint="default"/>
              </w:rPr>
              <w:wordWrap w:val="off"/>
            </w:pPr>
            <w:r>
              <w:rPr>
                <w:color w:val="auto"/>
                <w:position w:val="0"/>
                <w:sz w:val="24"/>
                <w:szCs w:val="24"/>
                <w:rFonts w:ascii="黑体" w:eastAsia="黑体" w:hAnsi="黑体" w:hint="default"/>
              </w:rPr>
              <w:t>上午</w:t>
            </w:r>
          </w:p>
        </w:tc>
        <w:tc>
          <w:tcPr>
            <w:tcW w:type="dxa" w:w="2119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" w:eastAsia="仿宋_GB2312" w:hAnsi="仿宋_GB2312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9:00—9:10</w:t>
            </w:r>
          </w:p>
        </w:tc>
        <w:tc>
          <w:tcPr>
            <w:tcW w:type="dxa" w:w="3853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" w:eastAsia="仿宋_GB2312" w:hAnsi="仿宋_GB2312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开班仪式</w:t>
            </w:r>
          </w:p>
        </w:tc>
        <w:tc>
          <w:tcPr>
            <w:tcW w:type="dxa" w:w="2033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" w:eastAsia="仿宋_GB2312" w:hAnsi="仿宋_GB2312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王主任</w:t>
            </w:r>
          </w:p>
        </w:tc>
      </w:tr>
      <w:tr>
        <w:trPr>
          <w:trHeight w:hRule="exact" w:val="729"/>
          <w:hidden w:val="0"/>
        </w:trPr>
        <w:tc>
          <w:tcPr>
            <w:tcW w:type="dxa" w:w="76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119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" w:eastAsia="仿宋_GB2312" w:hAnsi="仿宋_GB2312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9:10—9:20</w:t>
            </w:r>
          </w:p>
        </w:tc>
        <w:tc>
          <w:tcPr>
            <w:tcW w:type="dxa" w:w="3853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5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" w:eastAsia="仿宋_GB2312" w:hAnsi="仿宋_GB2312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培训须知及考核办法说明</w:t>
            </w:r>
          </w:p>
        </w:tc>
        <w:tc>
          <w:tcPr>
            <w:tcW w:type="dxa" w:w="2033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" w:eastAsia="仿宋_GB2312" w:hAnsi="仿宋_GB2312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毛永刚</w:t>
            </w:r>
          </w:p>
        </w:tc>
      </w:tr>
      <w:tr>
        <w:trPr>
          <w:trHeight w:hRule="exact" w:val="729"/>
          <w:hidden w:val="0"/>
        </w:trPr>
        <w:tc>
          <w:tcPr>
            <w:tcW w:type="dxa" w:w="76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119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" w:eastAsia="仿宋_GB2312" w:hAnsi="仿宋_GB2312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9:20—12:00</w:t>
            </w:r>
          </w:p>
        </w:tc>
        <w:tc>
          <w:tcPr>
            <w:tcW w:type="dxa" w:w="3853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" w:eastAsia="仿宋_GB2312" w:hAnsi="仿宋_GB2312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技术转移与技术经理人概论</w:t>
            </w:r>
          </w:p>
        </w:tc>
        <w:tc>
          <w:tcPr>
            <w:tcW w:type="dxa" w:w="2033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" w:eastAsia="仿宋_GB2312" w:hAnsi="仿宋_GB2312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 xml:space="preserve">刘  涛</w:t>
            </w:r>
          </w:p>
        </w:tc>
      </w:tr>
      <w:tr>
        <w:trPr>
          <w:trHeight w:hRule="exact" w:val="729"/>
          <w:hidden w:val="0"/>
        </w:trPr>
        <w:tc>
          <w:tcPr>
            <w:tcW w:type="dxa" w:w="762"/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黑体" w:eastAsia="仿宋_GB2312" w:hAnsi="仿宋_GB2312" w:hint="default"/>
              </w:rPr>
              <w:wordWrap w:val="off"/>
            </w:pPr>
            <w:r>
              <w:rPr>
                <w:color w:val="auto"/>
                <w:position w:val="0"/>
                <w:sz w:val="24"/>
                <w:szCs w:val="24"/>
                <w:rFonts w:ascii="黑体" w:eastAsia="黑体" w:hAnsi="黑体" w:hint="default"/>
              </w:rPr>
              <w:t>下午</w:t>
            </w:r>
          </w:p>
        </w:tc>
        <w:tc>
          <w:tcPr>
            <w:tcW w:type="dxa" w:w="2119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" w:eastAsia="仿宋_GB2312" w:hAnsi="仿宋_GB2312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13:30—16:30</w:t>
            </w:r>
          </w:p>
        </w:tc>
        <w:tc>
          <w:tcPr>
            <w:tcW w:type="dxa" w:w="3853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" w:eastAsia="仿宋_GB2312" w:hAnsi="仿宋_GB2312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项目管理</w:t>
            </w:r>
          </w:p>
        </w:tc>
        <w:tc>
          <w:tcPr>
            <w:tcW w:type="dxa" w:w="2033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" w:eastAsia="仿宋_GB2312" w:hAnsi="仿宋_GB2312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 xml:space="preserve">沈  蓓</w:t>
            </w:r>
          </w:p>
        </w:tc>
      </w:tr>
      <w:tr>
        <w:trPr>
          <w:trHeight w:hRule="exact" w:val="729"/>
          <w:hidden w:val="0"/>
        </w:trPr>
        <w:tc>
          <w:tcPr>
            <w:tcW w:type="dxa" w:w="76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119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" w:eastAsia="仿宋_GB2312" w:hAnsi="仿宋_GB2312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16:30—17:00</w:t>
            </w:r>
          </w:p>
        </w:tc>
        <w:tc>
          <w:tcPr>
            <w:tcW w:type="dxa" w:w="3853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" w:eastAsia="仿宋_GB2312" w:hAnsi="仿宋_GB2312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交流参观</w:t>
            </w:r>
          </w:p>
        </w:tc>
        <w:tc>
          <w:tcPr>
            <w:tcW w:type="dxa" w:w="2033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" w:eastAsia="仿宋_GB2312" w:hAnsi="仿宋_GB2312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毛永刚</w:t>
            </w:r>
          </w:p>
        </w:tc>
      </w:tr>
      <w:tr>
        <w:trPr>
          <w:trHeight w:hRule="exact" w:val="729"/>
          <w:hidden w:val="0"/>
        </w:trPr>
        <w:tc>
          <w:tcPr>
            <w:tcW w:type="dxa" w:w="8767"/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40" w:before="0" w:after="0"/>
              <w:ind w:right="0" w:firstLine="0"/>
              <w:rPr>
                <w:b w:val="1"/>
                <w:color w:val="auto"/>
                <w:position w:val="0"/>
                <w:sz w:val="28"/>
                <w:szCs w:val="28"/>
                <w:rFonts w:ascii="黑体" w:eastAsia="仿宋_GB2312" w:hAnsi="仿宋_GB2312" w:hint="default"/>
              </w:rPr>
              <w:wordWrap w:val="off"/>
            </w:pPr>
            <w:r>
              <w:rPr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5月16日（周四）</w:t>
            </w:r>
          </w:p>
        </w:tc>
      </w:tr>
      <w:tr>
        <w:trPr>
          <w:trHeight w:hRule="exact" w:val="729"/>
          <w:hidden w:val="0"/>
        </w:trPr>
        <w:tc>
          <w:tcPr>
            <w:tcW w:type="dxa" w:w="762"/>
            <w:vAlign w:val="center"/>
            <w:vMerge w:val="restart"/>
            <w:tcBorders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黑体" w:eastAsia="仿宋_GB2312" w:hAnsi="仿宋_GB2312" w:hint="default"/>
              </w:rPr>
              <w:wordWrap w:val="off"/>
            </w:pPr>
            <w:r>
              <w:rPr>
                <w:color w:val="auto"/>
                <w:position w:val="0"/>
                <w:sz w:val="24"/>
                <w:szCs w:val="24"/>
                <w:rFonts w:ascii="黑体" w:eastAsia="黑体" w:hAnsi="黑体" w:hint="default"/>
              </w:rPr>
              <w:t xml:space="preserve">上午 </w:t>
            </w:r>
          </w:p>
        </w:tc>
        <w:tc>
          <w:tcPr>
            <w:tcW w:type="dxa" w:w="2119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" w:eastAsia="仿宋_GB2312" w:hAnsi="仿宋_GB2312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9:00—10:30</w:t>
            </w:r>
          </w:p>
        </w:tc>
        <w:tc>
          <w:tcPr>
            <w:tcW w:type="dxa" w:w="3853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" w:eastAsia="仿宋_GB2312" w:hAnsi="仿宋_GB2312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知识产权保护</w:t>
            </w:r>
          </w:p>
        </w:tc>
        <w:tc>
          <w:tcPr>
            <w:tcW w:type="dxa" w:w="2033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" w:eastAsia="仿宋_GB2312" w:hAnsi="仿宋_GB2312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王海栋</w:t>
            </w:r>
          </w:p>
        </w:tc>
      </w:tr>
      <w:tr>
        <w:trPr>
          <w:trHeight w:hRule="exact" w:val="729"/>
          <w:hidden w:val="0"/>
        </w:trPr>
        <w:tc>
          <w:tcPr>
            <w:tcW w:type="dxa" w:w="762"/>
            <w:vAlign w:val="center"/>
            <w:vMerge/>
            <w:tcBorders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119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" w:eastAsia="仿宋_GB2312" w:hAnsi="仿宋_GB2312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10:40—12:00</w:t>
            </w:r>
          </w:p>
        </w:tc>
        <w:tc>
          <w:tcPr>
            <w:tcW w:type="dxa" w:w="3853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" w:eastAsia="仿宋_GB2312" w:hAnsi="仿宋_GB2312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技术评估</w:t>
            </w:r>
          </w:p>
        </w:tc>
        <w:tc>
          <w:tcPr>
            <w:tcW w:type="dxa" w:w="2033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" w:eastAsia="仿宋_GB2312" w:hAnsi="仿宋_GB2312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王海栋</w:t>
            </w:r>
          </w:p>
        </w:tc>
      </w:tr>
      <w:tr>
        <w:trPr>
          <w:trHeight w:hRule="exact" w:val="729"/>
          <w:hidden w:val="0"/>
        </w:trPr>
        <w:tc>
          <w:tcPr>
            <w:tcW w:type="dxa" w:w="762"/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黑体" w:eastAsia="仿宋_GB2312" w:hAnsi="仿宋_GB2312" w:hint="default"/>
              </w:rPr>
              <w:wordWrap w:val="off"/>
            </w:pPr>
            <w:r>
              <w:rPr>
                <w:color w:val="auto"/>
                <w:position w:val="0"/>
                <w:sz w:val="24"/>
                <w:szCs w:val="24"/>
                <w:rFonts w:ascii="黑体" w:eastAsia="黑体" w:hAnsi="黑体" w:hint="default"/>
              </w:rPr>
              <w:t>下午</w:t>
            </w:r>
          </w:p>
        </w:tc>
        <w:tc>
          <w:tcPr>
            <w:tcW w:type="dxa" w:w="2119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" w:eastAsia="仿宋_GB2312" w:hAnsi="仿宋_GB2312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13:30—15:00</w:t>
            </w:r>
          </w:p>
        </w:tc>
        <w:tc>
          <w:tcPr>
            <w:tcW w:type="dxa" w:w="3853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" w:eastAsia="仿宋_GB2312" w:hAnsi="仿宋_GB2312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金融与项目投融资</w:t>
            </w:r>
          </w:p>
        </w:tc>
        <w:tc>
          <w:tcPr>
            <w:tcW w:type="dxa" w:w="2033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" w:eastAsia="仿宋_GB2312" w:hAnsi="仿宋_GB2312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 xml:space="preserve">陈  晨</w:t>
            </w:r>
          </w:p>
        </w:tc>
      </w:tr>
      <w:tr>
        <w:trPr>
          <w:trHeight w:hRule="exact" w:val="729"/>
          <w:hidden w:val="0"/>
        </w:trPr>
        <w:tc>
          <w:tcPr>
            <w:tcW w:type="dxa" w:w="76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119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" w:eastAsia="仿宋_GB2312" w:hAnsi="仿宋_GB2312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15:20—16:40</w:t>
            </w:r>
          </w:p>
        </w:tc>
        <w:tc>
          <w:tcPr>
            <w:tcW w:type="dxa" w:w="3853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" w:eastAsia="仿宋_GB2312" w:hAnsi="仿宋_GB2312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产品实现与验证</w:t>
            </w:r>
          </w:p>
        </w:tc>
        <w:tc>
          <w:tcPr>
            <w:tcW w:type="dxa" w:w="2033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" w:eastAsia="仿宋_GB2312" w:hAnsi="仿宋_GB2312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 xml:space="preserve">陈  晨</w:t>
            </w:r>
          </w:p>
        </w:tc>
      </w:tr>
      <w:tr>
        <w:trPr>
          <w:trHeight w:hRule="exact" w:val="729"/>
          <w:hidden w:val="0"/>
        </w:trPr>
        <w:tc>
          <w:tcPr>
            <w:tcW w:type="dxa" w:w="8767"/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40" w:before="0" w:after="0"/>
              <w:ind w:right="0" w:firstLine="0"/>
              <w:rPr>
                <w:b w:val="1"/>
                <w:color w:val="auto"/>
                <w:position w:val="0"/>
                <w:sz w:val="28"/>
                <w:szCs w:val="28"/>
                <w:rFonts w:ascii="黑体" w:eastAsia="仿宋_GB2312" w:hAnsi="仿宋_GB2312" w:hint="default"/>
              </w:rPr>
              <w:wordWrap w:val="off"/>
            </w:pPr>
            <w:r>
              <w:rPr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5月17日（周五）</w:t>
            </w:r>
          </w:p>
        </w:tc>
      </w:tr>
      <w:tr>
        <w:trPr>
          <w:trHeight w:hRule="exact" w:val="729"/>
          <w:hidden w:val="0"/>
        </w:trPr>
        <w:tc>
          <w:tcPr>
            <w:tcW w:type="dxa" w:w="762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黑体" w:eastAsia="仿宋_GB2312" w:hAnsi="仿宋_GB2312" w:hint="default"/>
              </w:rPr>
              <w:wordWrap w:val="off"/>
            </w:pPr>
            <w:r>
              <w:rPr>
                <w:color w:val="auto"/>
                <w:position w:val="0"/>
                <w:sz w:val="24"/>
                <w:szCs w:val="24"/>
                <w:rFonts w:ascii="黑体" w:eastAsia="黑体" w:hAnsi="黑体" w:hint="default"/>
              </w:rPr>
              <w:t>上午</w:t>
            </w:r>
            <w:r>
              <w:rPr>
                <w:color w:val="auto"/>
                <w:position w:val="0"/>
                <w:sz w:val="24"/>
                <w:szCs w:val="24"/>
                <w:rFonts w:ascii="黑体" w:eastAsia="黑体" w:hAnsi="黑体" w:hint="default"/>
              </w:rPr>
              <w:t xml:space="preserve">午 </w:t>
            </w:r>
            <w:r>
              <w:rPr>
                <w:color w:val="auto"/>
                <w:position w:val="0"/>
                <w:sz w:val="24"/>
                <w:szCs w:val="24"/>
                <w:rFonts w:ascii="黑体" w:eastAsia="黑体" w:hAnsi="黑体" w:hint="default"/>
              </w:rPr>
              <w:t>午</w:t>
            </w:r>
          </w:p>
        </w:tc>
        <w:tc>
          <w:tcPr>
            <w:tcW w:type="dxa" w:w="2119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" w:eastAsia="仿宋_GB2312" w:hAnsi="仿宋_GB2312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9:00—12:00</w:t>
            </w:r>
          </w:p>
        </w:tc>
        <w:tc>
          <w:tcPr>
            <w:tcW w:type="dxa" w:w="3853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" w:eastAsia="仿宋_GB2312" w:hAnsi="仿宋_GB2312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商务与法律谈判</w:t>
            </w:r>
          </w:p>
        </w:tc>
        <w:tc>
          <w:tcPr>
            <w:tcW w:type="dxa" w:w="2033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" w:eastAsia="仿宋_GB2312" w:hAnsi="仿宋_GB2312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 xml:space="preserve">高  全</w:t>
            </w:r>
          </w:p>
        </w:tc>
      </w:tr>
      <w:tr>
        <w:trPr>
          <w:trHeight w:hRule="exact" w:val="729"/>
          <w:hidden w:val="0"/>
        </w:trPr>
        <w:tc>
          <w:tcPr>
            <w:tcW w:type="dxa" w:w="762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黑体" w:eastAsia="仿宋_GB2312" w:hAnsi="仿宋_GB2312" w:hint="default"/>
              </w:rPr>
              <w:wordWrap w:val="off"/>
            </w:pPr>
            <w:r>
              <w:rPr>
                <w:color w:val="auto"/>
                <w:position w:val="0"/>
                <w:sz w:val="24"/>
                <w:szCs w:val="24"/>
                <w:rFonts w:ascii="黑体" w:eastAsia="黑体" w:hAnsi="黑体" w:hint="default"/>
              </w:rPr>
              <w:t>下午</w:t>
            </w:r>
          </w:p>
        </w:tc>
        <w:tc>
          <w:tcPr>
            <w:tcW w:type="dxa" w:w="2119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" w:eastAsia="仿宋_GB2312" w:hAnsi="仿宋_GB2312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13:30—15:00</w:t>
            </w:r>
          </w:p>
        </w:tc>
        <w:tc>
          <w:tcPr>
            <w:tcW w:type="dxa" w:w="3853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40" w:before="0" w:after="0"/>
              <w:ind w:right="0" w:firstLine="0"/>
              <w:rPr>
                <w:b w:val="1"/>
                <w:color w:val="auto"/>
                <w:position w:val="0"/>
                <w:sz w:val="28"/>
                <w:szCs w:val="28"/>
                <w:rFonts w:ascii="仿宋" w:eastAsia="仿宋_GB2312" w:hAnsi="仿宋_GB2312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考核、颁证、合影</w:t>
            </w:r>
          </w:p>
        </w:tc>
        <w:tc>
          <w:tcPr>
            <w:tcW w:type="dxa" w:w="2033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" w:eastAsia="仿宋_GB2312" w:hAnsi="仿宋_GB2312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毛永刚</w:t>
            </w:r>
          </w:p>
        </w:tc>
      </w:tr>
    </w:tbl>
    <w:p>
      <w:pPr>
        <w:numPr>
          <w:ilvl w:val="0"/>
          <w:numId w:val="0"/>
        </w:numPr>
        <w:jc w:val="both"/>
        <w:spacing w:lineRule="exact" w:line="576" w:before="0" w:after="0"/>
        <w:ind w:right="-19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</w:pPr>
      <w:r>
        <w:br w:type="page"/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新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000029"/>
    <w:lvl w:ilvl="0">
      <w:lvlJc w:val="left"/>
      <w:numFmt w:val="decimal"/>
      <w:start w:val="1"/>
      <w:suff w:val="space"/>
      <w:rPr>
        <w:rFonts w:ascii="仿宋" w:eastAsia="仿宋_GB2312" w:hAnsi="仿宋"/>
        <w:sz w:val="32"/>
        <w:szCs w:val="32"/>
        <w:u w:val="none"/>
        <w:w w:val="100"/>
      </w:rPr>
      <w:lvlText w:val="%1."/>
    </w:lvl>
    <w:lvl w:ilvl="1">
      <w:lvlJc w:val="left"/>
      <w:numFmt w:val="decimal"/>
      <w:start w:val="1"/>
      <w:suff w:val="space"/>
      <w:rPr>
        <w:rFonts w:ascii="仿宋" w:eastAsia="仿宋_GB2312" w:hAnsi="仿宋"/>
        <w:sz w:val="32"/>
        <w:szCs w:val="32"/>
        <w:u w:val="none"/>
        <w:w w:val="100"/>
      </w:rPr>
      <w:lvlText w:val="%1."/>
    </w:lvl>
    <w:lvl w:ilvl="2">
      <w:lvlJc w:val="left"/>
      <w:numFmt w:val="decimal"/>
      <w:start w:val="1"/>
      <w:suff w:val="space"/>
      <w:rPr>
        <w:rFonts w:ascii="仿宋" w:eastAsia="仿宋_GB2312" w:hAnsi="仿宋"/>
        <w:sz w:val="32"/>
        <w:szCs w:val="32"/>
        <w:u w:val="none"/>
        <w:w w:val="100"/>
      </w:rPr>
      <w:lvlText w:val="%1."/>
    </w:lvl>
    <w:lvl w:ilvl="3">
      <w:lvlJc w:val="left"/>
      <w:numFmt w:val="decimal"/>
      <w:start w:val="1"/>
      <w:suff w:val="space"/>
      <w:rPr>
        <w:rFonts w:ascii="仿宋" w:eastAsia="仿宋_GB2312" w:hAnsi="仿宋"/>
        <w:sz w:val="32"/>
        <w:szCs w:val="32"/>
        <w:u w:val="none"/>
        <w:w w:val="100"/>
      </w:rPr>
      <w:lvlText w:val="%1."/>
    </w:lvl>
    <w:lvl w:ilvl="4">
      <w:lvlJc w:val="left"/>
      <w:numFmt w:val="decimal"/>
      <w:start w:val="1"/>
      <w:suff w:val="space"/>
      <w:rPr>
        <w:rFonts w:ascii="仿宋" w:eastAsia="仿宋_GB2312" w:hAnsi="仿宋"/>
        <w:sz w:val="32"/>
        <w:szCs w:val="32"/>
        <w:u w:val="none"/>
        <w:w w:val="100"/>
      </w:rPr>
      <w:lvlText w:val="%1."/>
    </w:lvl>
    <w:lvl w:ilvl="5">
      <w:lvlJc w:val="left"/>
      <w:numFmt w:val="decimal"/>
      <w:start w:val="1"/>
      <w:suff w:val="space"/>
      <w:rPr>
        <w:rFonts w:ascii="仿宋" w:eastAsia="仿宋_GB2312" w:hAnsi="仿宋"/>
        <w:sz w:val="32"/>
        <w:szCs w:val="32"/>
        <w:u w:val="none"/>
        <w:w w:val="100"/>
      </w:rPr>
      <w:lvlText w:val="%1."/>
    </w:lvl>
    <w:lvl w:ilvl="6">
      <w:lvlJc w:val="left"/>
      <w:numFmt w:val="decimal"/>
      <w:start w:val="1"/>
      <w:suff w:val="space"/>
      <w:rPr>
        <w:rFonts w:ascii="仿宋" w:eastAsia="仿宋_GB2312" w:hAnsi="仿宋"/>
        <w:sz w:val="32"/>
        <w:szCs w:val="32"/>
        <w:u w:val="none"/>
        <w:w w:val="100"/>
      </w:rPr>
      <w:lvlText w:val="%1."/>
    </w:lvl>
    <w:lvl w:ilvl="7">
      <w:lvlJc w:val="left"/>
      <w:numFmt w:val="decimal"/>
      <w:start w:val="1"/>
      <w:suff w:val="space"/>
      <w:rPr>
        <w:rFonts w:ascii="仿宋" w:eastAsia="仿宋_GB2312" w:hAnsi="仿宋"/>
        <w:sz w:val="32"/>
        <w:szCs w:val="32"/>
        <w:u w:val="none"/>
        <w:w w:val="100"/>
      </w:rPr>
      <w:lvlText w:val="%1."/>
    </w:lvl>
    <w:lvl w:ilvl="8">
      <w:lvlJc w:val="left"/>
      <w:numFmt w:val="decimal"/>
      <w:start w:val="1"/>
      <w:suff w:val="space"/>
      <w:rPr>
        <w:rFonts w:ascii="仿宋" w:eastAsia="仿宋_GB2312" w:hAnsi="仿宋"/>
        <w:sz w:val="32"/>
        <w:szCs w:val="32"/>
        <w:u w:val="none"/>
        <w:w w:val="100"/>
      </w:rPr>
      <w:lvlText w:val="%1.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customStyle="1" w:styleId="PO164" w:type="paragraph">
    <w:name w:val="列出段落1"/>
    <w:basedOn w:val="PO1"/>
    <w:qFormat/>
    <w:uiPriority w:val="164"/>
    <w:pPr>
      <w:ind w:firstLine="420"/>
      <w:numPr>
        <w:numId w:val="0"/>
        <w:ilvl w:val="0"/>
      </w:numPr>
      <w:widowControl/>
    </w:pPr>
    <w:rPr>
      <w:rFonts w:ascii="宋体" w:eastAsia="宋体" w:hAnsi="宋体"/>
      <w:sz w:val="21"/>
      <w:szCs w:val="21"/>
      <w:w w:val="100"/>
    </w:rPr>
  </w:style>
  <w:style w:customStyle="1" w:styleId="PO163" w:type="paragraph">
    <w:name w:val="List Paragraph1"/>
    <w:basedOn w:val="PO1"/>
    <w:qFormat/>
    <w:uiPriority w:val="163"/>
    <w:pPr>
      <w:ind w:firstLine="420"/>
      <w:numPr>
        <w:numId w:val="0"/>
        <w:ilvl w:val="0"/>
      </w:numPr>
      <w:widowControl/>
    </w:pPr>
    <w:rPr>
      <w:rFonts w:ascii="宋体" w:eastAsia="宋体" w:hAnsi="宋体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44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zzc</dc:creator>
  <cp:lastModifiedBy/>
</cp:coreProperties>
</file>